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84A24" w14:textId="77777777" w:rsidR="008D07FB" w:rsidRPr="008D07FB" w:rsidRDefault="008D07FB" w:rsidP="008D07FB">
      <w:pPr>
        <w:ind w:left="-426" w:firstLine="426"/>
        <w:rPr>
          <w:rFonts w:ascii="American Typewriter Light" w:hAnsi="American Typewriter Light" w:cs="Courier New"/>
          <w:sz w:val="36"/>
          <w:szCs w:val="32"/>
          <w:lang w:val="en-GB"/>
        </w:rPr>
      </w:pPr>
      <w:r w:rsidRPr="008D07FB">
        <w:rPr>
          <w:rFonts w:ascii="American Typewriter Light" w:hAnsi="American Typewriter Light" w:cs="Courier New"/>
          <w:sz w:val="36"/>
          <w:szCs w:val="32"/>
          <w:lang w:val="en-GB"/>
        </w:rPr>
        <w:t>s o b e r i n g</w:t>
      </w:r>
    </w:p>
    <w:p w14:paraId="53D11C92" w14:textId="77777777" w:rsidR="008D07FB" w:rsidRPr="008D07FB" w:rsidRDefault="008D07FB" w:rsidP="008D07FB">
      <w:pPr>
        <w:ind w:left="-426" w:firstLine="426"/>
        <w:rPr>
          <w:rFonts w:ascii="Courier New" w:hAnsi="Courier New" w:cs="Courier New"/>
          <w:sz w:val="20"/>
          <w:szCs w:val="18"/>
          <w:lang w:val="en-GB"/>
        </w:rPr>
      </w:pPr>
      <w:r w:rsidRPr="008D07FB">
        <w:rPr>
          <w:rFonts w:ascii="Courier New" w:hAnsi="Courier New" w:cs="Courier New"/>
          <w:sz w:val="20"/>
          <w:szCs w:val="18"/>
          <w:lang w:val="en-GB"/>
        </w:rPr>
        <w:t>87, rue de Turenne 75003 Paris</w:t>
      </w:r>
    </w:p>
    <w:p w14:paraId="1841F08C" w14:textId="77777777" w:rsidR="008D07FB" w:rsidRPr="008D07FB" w:rsidRDefault="008D07FB" w:rsidP="008D07FB">
      <w:pPr>
        <w:ind w:left="-426" w:firstLine="426"/>
        <w:rPr>
          <w:rFonts w:ascii="Courier New" w:hAnsi="Courier New" w:cs="Courier New"/>
          <w:sz w:val="20"/>
          <w:szCs w:val="18"/>
          <w:lang w:val="en-GB"/>
        </w:rPr>
      </w:pPr>
      <w:r w:rsidRPr="008D07FB">
        <w:rPr>
          <w:rFonts w:ascii="Courier New" w:hAnsi="Courier New" w:cs="Courier New"/>
          <w:sz w:val="20"/>
          <w:szCs w:val="18"/>
          <w:lang w:val="en-GB"/>
        </w:rPr>
        <w:t xml:space="preserve">+ 33 (0)9 66 82 04 43 </w:t>
      </w:r>
    </w:p>
    <w:p w14:paraId="34B5E6BA" w14:textId="77777777" w:rsidR="008D07FB" w:rsidRPr="008D07FB" w:rsidRDefault="008D07FB" w:rsidP="008D07FB">
      <w:pPr>
        <w:ind w:left="-426" w:firstLine="426"/>
        <w:rPr>
          <w:rFonts w:ascii="Courier New" w:hAnsi="Courier New" w:cs="Courier New"/>
          <w:sz w:val="20"/>
          <w:szCs w:val="18"/>
          <w:lang w:val="en-GB"/>
        </w:rPr>
      </w:pPr>
      <w:r w:rsidRPr="008D07FB">
        <w:rPr>
          <w:rFonts w:ascii="Courier New" w:hAnsi="Courier New" w:cs="Courier New"/>
          <w:sz w:val="20"/>
          <w:szCs w:val="18"/>
          <w:lang w:val="en-GB"/>
        </w:rPr>
        <w:t>www.soberinggalerie.com</w:t>
      </w:r>
    </w:p>
    <w:p w14:paraId="41614C6E" w14:textId="77777777" w:rsidR="008D07FB" w:rsidRPr="008D07FB" w:rsidRDefault="008D07FB" w:rsidP="008D07FB">
      <w:pPr>
        <w:ind w:left="-426" w:firstLine="426"/>
        <w:rPr>
          <w:rFonts w:ascii="Courier New" w:hAnsi="Courier New" w:cs="Courier New"/>
          <w:sz w:val="20"/>
          <w:szCs w:val="18"/>
          <w:lang w:val="en-GB"/>
        </w:rPr>
      </w:pPr>
      <w:r w:rsidRPr="008D07FB">
        <w:rPr>
          <w:rFonts w:ascii="Courier New" w:hAnsi="Courier New" w:cs="Courier New"/>
          <w:sz w:val="20"/>
          <w:szCs w:val="18"/>
          <w:lang w:val="en-GB"/>
        </w:rPr>
        <w:t>contact@soberinggalerie.com</w:t>
      </w:r>
    </w:p>
    <w:p w14:paraId="434FBEF1" w14:textId="77777777" w:rsidR="008D07FB" w:rsidRDefault="008D07FB" w:rsidP="0030369E">
      <w:pPr>
        <w:spacing w:line="276" w:lineRule="auto"/>
        <w:rPr>
          <w:rFonts w:ascii="Courier New" w:hAnsi="Courier New" w:cs="Courier New"/>
          <w:b/>
          <w:i/>
          <w:sz w:val="36"/>
          <w:szCs w:val="36"/>
        </w:rPr>
      </w:pPr>
    </w:p>
    <w:p w14:paraId="4161A63D" w14:textId="77777777" w:rsidR="008D07FB" w:rsidRDefault="008D07FB" w:rsidP="0030369E">
      <w:pPr>
        <w:spacing w:line="276" w:lineRule="auto"/>
        <w:rPr>
          <w:rFonts w:ascii="Courier New" w:hAnsi="Courier New" w:cs="Courier New"/>
          <w:b/>
          <w:i/>
          <w:sz w:val="36"/>
          <w:szCs w:val="36"/>
        </w:rPr>
      </w:pPr>
    </w:p>
    <w:p w14:paraId="4CBDF027" w14:textId="2DB2D9FE" w:rsidR="008D07FB" w:rsidRPr="008D07FB" w:rsidRDefault="008D07FB" w:rsidP="008D07FB">
      <w:pPr>
        <w:spacing w:line="276" w:lineRule="auto"/>
        <w:jc w:val="center"/>
        <w:rPr>
          <w:rFonts w:ascii="Courier New" w:hAnsi="Courier New" w:cs="Courier New"/>
          <w:sz w:val="44"/>
          <w:szCs w:val="36"/>
        </w:rPr>
      </w:pPr>
      <w:r w:rsidRPr="008D07FB">
        <w:rPr>
          <w:rFonts w:ascii="Courier New" w:hAnsi="Courier New" w:cs="Courier New"/>
          <w:sz w:val="44"/>
          <w:szCs w:val="36"/>
        </w:rPr>
        <w:t>Press release</w:t>
      </w:r>
    </w:p>
    <w:p w14:paraId="655CF24C" w14:textId="77777777" w:rsidR="008D07FB" w:rsidRDefault="008D07FB" w:rsidP="0030369E">
      <w:pPr>
        <w:spacing w:line="276" w:lineRule="auto"/>
        <w:rPr>
          <w:rFonts w:ascii="Courier New" w:hAnsi="Courier New" w:cs="Courier New"/>
          <w:b/>
          <w:i/>
          <w:sz w:val="36"/>
          <w:szCs w:val="36"/>
        </w:rPr>
      </w:pPr>
    </w:p>
    <w:p w14:paraId="2DE29BC9" w14:textId="77777777" w:rsidR="00A0247F" w:rsidRPr="002D3958" w:rsidRDefault="00A0247F" w:rsidP="0030369E">
      <w:pPr>
        <w:spacing w:line="276" w:lineRule="auto"/>
        <w:rPr>
          <w:rFonts w:ascii="Courier New" w:hAnsi="Courier New" w:cs="Courier New"/>
          <w:b/>
          <w:i/>
          <w:sz w:val="36"/>
          <w:szCs w:val="36"/>
        </w:rPr>
      </w:pPr>
      <w:r w:rsidRPr="002D3958">
        <w:rPr>
          <w:rFonts w:ascii="Courier New" w:hAnsi="Courier New" w:cs="Courier New"/>
          <w:b/>
          <w:i/>
          <w:sz w:val="36"/>
          <w:szCs w:val="36"/>
        </w:rPr>
        <w:t xml:space="preserve">Fragmenter le réel </w:t>
      </w:r>
    </w:p>
    <w:p w14:paraId="697F30B5" w14:textId="77777777" w:rsidR="00A0247F" w:rsidRPr="002D3958" w:rsidRDefault="003836F4" w:rsidP="0030369E">
      <w:pPr>
        <w:spacing w:line="276" w:lineRule="auto"/>
        <w:rPr>
          <w:rFonts w:ascii="Courier New" w:hAnsi="Courier New" w:cs="Courier New"/>
          <w:b/>
          <w:sz w:val="28"/>
          <w:szCs w:val="20"/>
        </w:rPr>
      </w:pPr>
      <w:r w:rsidRPr="002D3958">
        <w:rPr>
          <w:rFonts w:ascii="Courier New" w:hAnsi="Courier New" w:cs="Courier New"/>
          <w:b/>
          <w:sz w:val="28"/>
          <w:szCs w:val="20"/>
        </w:rPr>
        <w:t>To fragment reality</w:t>
      </w:r>
    </w:p>
    <w:p w14:paraId="4F7C738F" w14:textId="77777777" w:rsidR="003836F4" w:rsidRPr="002D3958" w:rsidRDefault="003836F4" w:rsidP="0030369E">
      <w:pPr>
        <w:spacing w:line="276" w:lineRule="auto"/>
        <w:rPr>
          <w:rFonts w:ascii="Courier New" w:hAnsi="Courier New" w:cs="Courier New"/>
          <w:b/>
          <w:sz w:val="28"/>
          <w:szCs w:val="20"/>
        </w:rPr>
      </w:pPr>
    </w:p>
    <w:p w14:paraId="746A0CB0" w14:textId="77777777" w:rsidR="00A0247F" w:rsidRPr="002D3958" w:rsidRDefault="00A0247F" w:rsidP="0030369E">
      <w:pPr>
        <w:spacing w:line="276" w:lineRule="auto"/>
        <w:rPr>
          <w:rFonts w:ascii="Courier New" w:hAnsi="Courier New" w:cs="Courier New"/>
          <w:b/>
          <w:sz w:val="28"/>
          <w:szCs w:val="20"/>
        </w:rPr>
      </w:pPr>
      <w:r w:rsidRPr="002D3958">
        <w:rPr>
          <w:rFonts w:ascii="Courier New" w:hAnsi="Courier New" w:cs="Courier New"/>
          <w:b/>
          <w:sz w:val="28"/>
          <w:szCs w:val="20"/>
        </w:rPr>
        <w:t>Duo show</w:t>
      </w:r>
    </w:p>
    <w:p w14:paraId="2375B0AE" w14:textId="6325F86B" w:rsidR="00A0247F" w:rsidRPr="002D3958" w:rsidRDefault="00A0247F" w:rsidP="0030369E">
      <w:pPr>
        <w:spacing w:line="276" w:lineRule="auto"/>
        <w:rPr>
          <w:rFonts w:ascii="Courier New" w:hAnsi="Courier New" w:cs="Courier New"/>
          <w:b/>
          <w:sz w:val="28"/>
          <w:szCs w:val="20"/>
        </w:rPr>
      </w:pPr>
      <w:r w:rsidRPr="002D3958">
        <w:rPr>
          <w:rFonts w:ascii="Courier New" w:hAnsi="Courier New" w:cs="Courier New"/>
          <w:b/>
          <w:sz w:val="28"/>
          <w:szCs w:val="20"/>
        </w:rPr>
        <w:t>Alexandra Hopf</w:t>
      </w:r>
      <w:r w:rsidR="00706A3B">
        <w:rPr>
          <w:rFonts w:ascii="Courier New" w:hAnsi="Courier New" w:cs="Courier New"/>
          <w:b/>
          <w:sz w:val="28"/>
          <w:szCs w:val="20"/>
        </w:rPr>
        <w:t xml:space="preserve"> / Luke Dowd</w:t>
      </w:r>
    </w:p>
    <w:p w14:paraId="7507B6AF" w14:textId="77777777" w:rsidR="00A0247F" w:rsidRPr="002D3958" w:rsidRDefault="00A0247F" w:rsidP="0030369E">
      <w:pPr>
        <w:spacing w:line="276" w:lineRule="auto"/>
        <w:rPr>
          <w:rFonts w:ascii="Courier New" w:hAnsi="Courier New" w:cs="Courier New"/>
          <w:b/>
          <w:i/>
          <w:sz w:val="28"/>
          <w:szCs w:val="20"/>
        </w:rPr>
      </w:pPr>
    </w:p>
    <w:p w14:paraId="43F84F9C" w14:textId="596BE36C" w:rsidR="00A0247F" w:rsidRPr="002D3958" w:rsidRDefault="009663BA" w:rsidP="0030369E">
      <w:pPr>
        <w:spacing w:line="276" w:lineRule="auto"/>
        <w:rPr>
          <w:rFonts w:ascii="Courier New" w:hAnsi="Courier New" w:cs="Courier New"/>
          <w:b/>
          <w:szCs w:val="20"/>
        </w:rPr>
      </w:pPr>
      <w:r>
        <w:rPr>
          <w:rFonts w:ascii="Courier New" w:hAnsi="Courier New" w:cs="Courier New"/>
          <w:b/>
          <w:szCs w:val="20"/>
        </w:rPr>
        <w:t>March 17</w:t>
      </w:r>
      <w:r w:rsidR="00A0247F" w:rsidRPr="002D3958">
        <w:rPr>
          <w:rFonts w:ascii="Courier New" w:hAnsi="Courier New" w:cs="Courier New"/>
          <w:b/>
          <w:szCs w:val="20"/>
        </w:rPr>
        <w:t xml:space="preserve"> – </w:t>
      </w:r>
      <w:r>
        <w:rPr>
          <w:rFonts w:ascii="Courier New" w:hAnsi="Courier New" w:cs="Courier New"/>
          <w:b/>
          <w:szCs w:val="20"/>
        </w:rPr>
        <w:t>April 23,</w:t>
      </w:r>
      <w:r w:rsidR="00A0247F" w:rsidRPr="002D3958">
        <w:rPr>
          <w:rFonts w:ascii="Courier New" w:hAnsi="Courier New" w:cs="Courier New"/>
          <w:b/>
          <w:szCs w:val="20"/>
        </w:rPr>
        <w:t xml:space="preserve"> 2016 </w:t>
      </w:r>
    </w:p>
    <w:p w14:paraId="2812ED37" w14:textId="77777777" w:rsidR="00A0247F" w:rsidRPr="002D3958" w:rsidRDefault="00A0247F" w:rsidP="0030369E">
      <w:pPr>
        <w:spacing w:line="276" w:lineRule="auto"/>
        <w:rPr>
          <w:rFonts w:ascii="Courier New" w:hAnsi="Courier New" w:cs="Courier New"/>
          <w:b/>
          <w:szCs w:val="20"/>
        </w:rPr>
      </w:pPr>
      <w:r w:rsidRPr="002D3958">
        <w:rPr>
          <w:rFonts w:ascii="Courier New" w:hAnsi="Courier New" w:cs="Courier New"/>
          <w:b/>
          <w:szCs w:val="20"/>
        </w:rPr>
        <w:t>Sobering Galerie</w:t>
      </w:r>
    </w:p>
    <w:p w14:paraId="79230CC7" w14:textId="77777777" w:rsidR="001819C4" w:rsidRPr="002D3958" w:rsidRDefault="001819C4" w:rsidP="0030369E">
      <w:pPr>
        <w:spacing w:line="276" w:lineRule="auto"/>
        <w:rPr>
          <w:rFonts w:ascii="Courier New" w:hAnsi="Courier New" w:cs="Courier New"/>
        </w:rPr>
      </w:pPr>
    </w:p>
    <w:p w14:paraId="50AE182A" w14:textId="77777777" w:rsidR="00A0247F" w:rsidRPr="0053668D" w:rsidRDefault="00A0247F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14:paraId="41E1F66C" w14:textId="5402C750" w:rsidR="003836F4" w:rsidRPr="0053668D" w:rsidRDefault="003836F4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>T</w:t>
      </w:r>
      <w:r w:rsidR="001510B8" w:rsidRPr="0053668D">
        <w:rPr>
          <w:rFonts w:ascii="Courier New" w:hAnsi="Courier New" w:cs="Courier New"/>
          <w:sz w:val="22"/>
          <w:szCs w:val="22"/>
        </w:rPr>
        <w:t>o fragment reality (realis, res, « </w:t>
      </w:r>
      <w:r w:rsidR="001510B8" w:rsidRPr="0053668D">
        <w:rPr>
          <w:rFonts w:ascii="Courier New" w:hAnsi="Courier New" w:cs="Courier New"/>
          <w:i/>
          <w:sz w:val="22"/>
          <w:szCs w:val="22"/>
        </w:rPr>
        <w:t>chose</w:t>
      </w:r>
      <w:r w:rsidR="006E289A" w:rsidRPr="0053668D">
        <w:rPr>
          <w:rFonts w:ascii="Courier New" w:hAnsi="Courier New" w:cs="Courier New"/>
          <w:i/>
          <w:sz w:val="22"/>
          <w:szCs w:val="22"/>
        </w:rPr>
        <w:t>/thing</w:t>
      </w:r>
      <w:r w:rsidR="001510B8" w:rsidRPr="0053668D">
        <w:rPr>
          <w:rFonts w:ascii="Courier New" w:hAnsi="Courier New" w:cs="Courier New"/>
          <w:sz w:val="22"/>
          <w:szCs w:val="22"/>
        </w:rPr>
        <w:t xml:space="preserve"> »), to mislead </w:t>
      </w:r>
      <w:r w:rsidR="00175B1A" w:rsidRPr="0053668D">
        <w:rPr>
          <w:rFonts w:ascii="Courier New" w:hAnsi="Courier New" w:cs="Courier New"/>
          <w:sz w:val="22"/>
          <w:szCs w:val="22"/>
        </w:rPr>
        <w:t xml:space="preserve">the immediacy of </w:t>
      </w:r>
      <w:r w:rsidR="003D7FB5" w:rsidRPr="0053668D">
        <w:rPr>
          <w:rFonts w:ascii="Courier New" w:hAnsi="Courier New" w:cs="Courier New"/>
          <w:i/>
          <w:sz w:val="22"/>
          <w:szCs w:val="22"/>
        </w:rPr>
        <w:t>percept</w:t>
      </w:r>
      <w:r w:rsidR="003D7FB5" w:rsidRPr="0053668D">
        <w:rPr>
          <w:rFonts w:ascii="Courier New" w:hAnsi="Courier New" w:cs="Courier New"/>
          <w:sz w:val="22"/>
          <w:szCs w:val="22"/>
        </w:rPr>
        <w:t>, here is the common trait between Alexandra Hopf’s and Luke Dowd’s works.</w:t>
      </w:r>
    </w:p>
    <w:p w14:paraId="14B76E0B" w14:textId="77777777" w:rsidR="003D7FB5" w:rsidRPr="0053668D" w:rsidRDefault="003D7FB5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14:paraId="5C05698C" w14:textId="77777777" w:rsidR="003D7FB5" w:rsidRPr="0053668D" w:rsidRDefault="003D7FB5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 xml:space="preserve">Escaping the </w:t>
      </w:r>
      <w:r w:rsidR="009164BA" w:rsidRPr="0053668D">
        <w:rPr>
          <w:rFonts w:ascii="Courier New" w:hAnsi="Courier New" w:cs="Courier New"/>
          <w:sz w:val="22"/>
          <w:szCs w:val="22"/>
        </w:rPr>
        <w:t>facade, scrubing superficiality of the first glance, the viewer runs the risk of stepping into constituent otherwise characteristic layers of their respective works.</w:t>
      </w:r>
    </w:p>
    <w:p w14:paraId="56AEF99F" w14:textId="77777777" w:rsidR="009164BA" w:rsidRPr="0053668D" w:rsidRDefault="009164BA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14:paraId="473CDE51" w14:textId="77777777" w:rsidR="0013080F" w:rsidRPr="0053668D" w:rsidRDefault="00670806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 xml:space="preserve">In Alexandra Hopf’s work, </w:t>
      </w:r>
      <w:r w:rsidR="00704524" w:rsidRPr="0053668D">
        <w:rPr>
          <w:rFonts w:ascii="Courier New" w:hAnsi="Courier New" w:cs="Courier New"/>
          <w:sz w:val="22"/>
          <w:szCs w:val="22"/>
        </w:rPr>
        <w:t xml:space="preserve">the </w:t>
      </w:r>
      <w:r w:rsidRPr="0053668D">
        <w:rPr>
          <w:rFonts w:ascii="Courier New" w:hAnsi="Courier New" w:cs="Courier New"/>
          <w:sz w:val="22"/>
          <w:szCs w:val="22"/>
        </w:rPr>
        <w:t xml:space="preserve">accumulation constructs </w:t>
      </w:r>
      <w:r w:rsidR="003C108E" w:rsidRPr="0053668D">
        <w:rPr>
          <w:rFonts w:ascii="Courier New" w:hAnsi="Courier New" w:cs="Courier New"/>
          <w:sz w:val="22"/>
          <w:szCs w:val="22"/>
        </w:rPr>
        <w:t xml:space="preserve">the </w:t>
      </w:r>
      <w:r w:rsidRPr="0053668D">
        <w:rPr>
          <w:rFonts w:ascii="Courier New" w:hAnsi="Courier New" w:cs="Courier New"/>
          <w:sz w:val="22"/>
          <w:szCs w:val="22"/>
        </w:rPr>
        <w:t>material : the arti</w:t>
      </w:r>
      <w:r w:rsidR="006E289A" w:rsidRPr="0053668D">
        <w:rPr>
          <w:rFonts w:ascii="Courier New" w:hAnsi="Courier New" w:cs="Courier New"/>
          <w:sz w:val="22"/>
          <w:szCs w:val="22"/>
        </w:rPr>
        <w:t>st proceeds by stratifying the</w:t>
      </w:r>
      <w:r w:rsidRPr="0053668D">
        <w:rPr>
          <w:rFonts w:ascii="Courier New" w:hAnsi="Courier New" w:cs="Courier New"/>
          <w:sz w:val="22"/>
          <w:szCs w:val="22"/>
        </w:rPr>
        <w:t xml:space="preserve"> tex</w:t>
      </w:r>
      <w:r w:rsidR="006E289A" w:rsidRPr="0053668D">
        <w:rPr>
          <w:rFonts w:ascii="Courier New" w:hAnsi="Courier New" w:cs="Courier New"/>
          <w:sz w:val="22"/>
          <w:szCs w:val="22"/>
        </w:rPr>
        <w:t xml:space="preserve">ture, implying a depth effect. </w:t>
      </w:r>
    </w:p>
    <w:p w14:paraId="11AB39D5" w14:textId="0529B52D" w:rsidR="002D3958" w:rsidRPr="0053668D" w:rsidRDefault="006E289A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>In turns,</w:t>
      </w:r>
      <w:r w:rsidR="003C108E" w:rsidRPr="0053668D">
        <w:rPr>
          <w:rFonts w:ascii="Courier New" w:hAnsi="Courier New" w:cs="Courier New"/>
          <w:sz w:val="22"/>
          <w:szCs w:val="22"/>
        </w:rPr>
        <w:t xml:space="preserve"> she assembles carbon papers, paints with acrylic, gouache, oil pastel, suggesting the </w:t>
      </w:r>
      <w:r w:rsidR="002263F3" w:rsidRPr="0053668D">
        <w:rPr>
          <w:rFonts w:ascii="Courier New" w:hAnsi="Courier New" w:cs="Courier New"/>
          <w:sz w:val="22"/>
          <w:szCs w:val="22"/>
        </w:rPr>
        <w:t>realization steps of her work through a skillfully orchestrated aesthetics of concealment.</w:t>
      </w:r>
    </w:p>
    <w:p w14:paraId="70D65786" w14:textId="34078027" w:rsidR="006E289A" w:rsidRPr="0053668D" w:rsidRDefault="00704524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>The visible surface carries</w:t>
      </w:r>
      <w:r w:rsidR="00247F5E" w:rsidRPr="0053668D">
        <w:rPr>
          <w:rFonts w:ascii="Courier New" w:hAnsi="Courier New" w:cs="Courier New"/>
          <w:sz w:val="22"/>
          <w:szCs w:val="22"/>
        </w:rPr>
        <w:t xml:space="preserve"> the </w:t>
      </w:r>
      <w:r w:rsidR="00157F45" w:rsidRPr="0053668D">
        <w:rPr>
          <w:rFonts w:ascii="Courier New" w:hAnsi="Courier New" w:cs="Courier New"/>
          <w:sz w:val="22"/>
          <w:szCs w:val="22"/>
        </w:rPr>
        <w:t xml:space="preserve">significant </w:t>
      </w:r>
      <w:r w:rsidR="00247F5E" w:rsidRPr="0053668D">
        <w:rPr>
          <w:rFonts w:ascii="Courier New" w:hAnsi="Courier New" w:cs="Courier New"/>
          <w:sz w:val="22"/>
          <w:szCs w:val="22"/>
        </w:rPr>
        <w:t xml:space="preserve">weight of </w:t>
      </w:r>
      <w:r w:rsidR="000E3965" w:rsidRPr="0053668D">
        <w:rPr>
          <w:rFonts w:ascii="Courier New" w:hAnsi="Courier New" w:cs="Courier New"/>
          <w:sz w:val="22"/>
          <w:szCs w:val="22"/>
        </w:rPr>
        <w:t xml:space="preserve">the lower </w:t>
      </w:r>
      <w:r w:rsidR="00157F45" w:rsidRPr="0053668D">
        <w:rPr>
          <w:rFonts w:ascii="Courier New" w:hAnsi="Courier New" w:cs="Courier New"/>
          <w:sz w:val="22"/>
          <w:szCs w:val="22"/>
        </w:rPr>
        <w:t>« </w:t>
      </w:r>
      <w:r w:rsidR="000E3965" w:rsidRPr="0053668D">
        <w:rPr>
          <w:rFonts w:ascii="Courier New" w:hAnsi="Courier New" w:cs="Courier New"/>
          <w:i/>
          <w:sz w:val="22"/>
          <w:szCs w:val="22"/>
        </w:rPr>
        <w:t>screens</w:t>
      </w:r>
      <w:r w:rsidR="00157F45" w:rsidRPr="0053668D">
        <w:rPr>
          <w:rFonts w:ascii="Courier New" w:hAnsi="Courier New" w:cs="Courier New"/>
          <w:sz w:val="22"/>
          <w:szCs w:val="22"/>
        </w:rPr>
        <w:t> »</w:t>
      </w:r>
      <w:r w:rsidR="00BE5DAC" w:rsidRPr="0053668D">
        <w:rPr>
          <w:rFonts w:ascii="Courier New" w:hAnsi="Courier New" w:cs="Courier New"/>
          <w:sz w:val="22"/>
          <w:szCs w:val="22"/>
        </w:rPr>
        <w:t xml:space="preserve"> abs</w:t>
      </w:r>
      <w:r w:rsidR="00841514" w:rsidRPr="0053668D">
        <w:rPr>
          <w:rFonts w:ascii="Courier New" w:hAnsi="Courier New" w:cs="Courier New"/>
          <w:sz w:val="22"/>
          <w:szCs w:val="22"/>
        </w:rPr>
        <w:t>ence, besides, the artist does not hesitate to scratch the upper layer with a fine metal stylus</w:t>
      </w:r>
      <w:r w:rsidR="00317A4B" w:rsidRPr="0053668D">
        <w:rPr>
          <w:rFonts w:ascii="Courier New" w:hAnsi="Courier New" w:cs="Courier New"/>
          <w:sz w:val="22"/>
          <w:szCs w:val="22"/>
        </w:rPr>
        <w:t xml:space="preserve"> to make the hidden surfaces appear</w:t>
      </w:r>
      <w:r w:rsidR="00841514" w:rsidRPr="0053668D">
        <w:rPr>
          <w:rFonts w:ascii="Courier New" w:hAnsi="Courier New" w:cs="Courier New"/>
          <w:sz w:val="22"/>
          <w:szCs w:val="22"/>
        </w:rPr>
        <w:t>.</w:t>
      </w:r>
      <w:r w:rsidR="008A7F02" w:rsidRPr="0053668D">
        <w:rPr>
          <w:rFonts w:ascii="Courier New" w:hAnsi="Courier New" w:cs="Courier New"/>
          <w:sz w:val="22"/>
          <w:szCs w:val="22"/>
        </w:rPr>
        <w:t xml:space="preserve"> The almost engraved striations echo a palimpsest on which the background merges with the visible surface.</w:t>
      </w:r>
    </w:p>
    <w:p w14:paraId="49AC2964" w14:textId="77777777" w:rsidR="007E0E9F" w:rsidRPr="0053668D" w:rsidRDefault="0099195E" w:rsidP="0030369E">
      <w:pPr>
        <w:spacing w:line="276" w:lineRule="auto"/>
        <w:rPr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 xml:space="preserve">The choice of carbon paper </w:t>
      </w:r>
      <w:r w:rsidR="00427E1F" w:rsidRPr="0053668D">
        <w:rPr>
          <w:rFonts w:ascii="Courier New" w:hAnsi="Courier New" w:cs="Courier New"/>
          <w:sz w:val="22"/>
          <w:szCs w:val="22"/>
        </w:rPr>
        <w:t xml:space="preserve">sets a temporal perspective : this </w:t>
      </w:r>
      <w:r w:rsidR="00B258F2" w:rsidRPr="0053668D">
        <w:rPr>
          <w:rFonts w:ascii="Courier New" w:hAnsi="Courier New" w:cs="Courier New"/>
          <w:sz w:val="22"/>
          <w:szCs w:val="22"/>
        </w:rPr>
        <w:t xml:space="preserve">dated material, whose production is </w:t>
      </w:r>
      <w:r w:rsidR="002207E8" w:rsidRPr="0053668D">
        <w:rPr>
          <w:rFonts w:ascii="Courier New" w:hAnsi="Courier New" w:cs="Courier New"/>
          <w:sz w:val="22"/>
          <w:szCs w:val="22"/>
        </w:rPr>
        <w:t xml:space="preserve">on the verge of discontinuation, </w:t>
      </w:r>
      <w:r w:rsidR="00B258F2" w:rsidRPr="0053668D">
        <w:rPr>
          <w:rFonts w:ascii="Courier New" w:hAnsi="Courier New" w:cs="Courier New"/>
          <w:sz w:val="22"/>
          <w:szCs w:val="22"/>
        </w:rPr>
        <w:t>has long been replaced by the processes of photocopying and digital text programs</w:t>
      </w:r>
      <w:r w:rsidR="002207E8" w:rsidRPr="0053668D">
        <w:rPr>
          <w:rFonts w:ascii="Courier New" w:hAnsi="Courier New" w:cs="Courier New"/>
          <w:sz w:val="22"/>
          <w:szCs w:val="22"/>
        </w:rPr>
        <w:t>.</w:t>
      </w:r>
      <w:r w:rsidR="007E0E9F" w:rsidRPr="0053668D">
        <w:rPr>
          <w:sz w:val="22"/>
          <w:szCs w:val="22"/>
        </w:rPr>
        <w:t xml:space="preserve"> </w:t>
      </w:r>
    </w:p>
    <w:p w14:paraId="44CFE4B2" w14:textId="2DE9775D" w:rsidR="00103E56" w:rsidRPr="0053668D" w:rsidRDefault="007E0E9F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>H</w:t>
      </w:r>
      <w:r w:rsidR="0092701D" w:rsidRPr="0053668D">
        <w:rPr>
          <w:rFonts w:ascii="Courier New" w:hAnsi="Courier New" w:cs="Courier New"/>
          <w:sz w:val="22"/>
          <w:szCs w:val="22"/>
        </w:rPr>
        <w:t>opf a</w:t>
      </w:r>
      <w:r w:rsidRPr="0053668D">
        <w:rPr>
          <w:rFonts w:ascii="Courier New" w:hAnsi="Courier New" w:cs="Courier New"/>
          <w:sz w:val="22"/>
          <w:szCs w:val="22"/>
        </w:rPr>
        <w:t>ttach</w:t>
      </w:r>
      <w:r w:rsidR="0092701D" w:rsidRPr="0053668D">
        <w:rPr>
          <w:rFonts w:ascii="Courier New" w:hAnsi="Courier New" w:cs="Courier New"/>
          <w:sz w:val="22"/>
          <w:szCs w:val="22"/>
        </w:rPr>
        <w:t>es</w:t>
      </w:r>
      <w:r w:rsidRPr="0053668D">
        <w:rPr>
          <w:rFonts w:ascii="Courier New" w:hAnsi="Courier New" w:cs="Courier New"/>
          <w:sz w:val="22"/>
          <w:szCs w:val="22"/>
        </w:rPr>
        <w:t xml:space="preserve"> importance to</w:t>
      </w:r>
      <w:r w:rsidR="0092701D" w:rsidRPr="0053668D">
        <w:rPr>
          <w:rFonts w:ascii="Courier New" w:hAnsi="Courier New" w:cs="Courier New"/>
          <w:sz w:val="22"/>
          <w:szCs w:val="22"/>
        </w:rPr>
        <w:t xml:space="preserve"> </w:t>
      </w:r>
      <w:r w:rsidR="00673F62" w:rsidRPr="0053668D">
        <w:rPr>
          <w:rFonts w:ascii="Courier New" w:hAnsi="Courier New" w:cs="Courier New"/>
          <w:sz w:val="22"/>
          <w:szCs w:val="22"/>
        </w:rPr>
        <w:t xml:space="preserve">the </w:t>
      </w:r>
      <w:r w:rsidR="0092701D" w:rsidRPr="0053668D">
        <w:rPr>
          <w:rFonts w:ascii="Courier New" w:hAnsi="Courier New" w:cs="Courier New"/>
          <w:sz w:val="22"/>
          <w:szCs w:val="22"/>
        </w:rPr>
        <w:t>absence</w:t>
      </w:r>
      <w:r w:rsidR="00673F62" w:rsidRPr="0053668D">
        <w:rPr>
          <w:rFonts w:ascii="Courier New" w:hAnsi="Courier New" w:cs="Courier New"/>
          <w:sz w:val="22"/>
          <w:szCs w:val="22"/>
        </w:rPr>
        <w:t xml:space="preserve">, </w:t>
      </w:r>
      <w:r w:rsidR="00103E56" w:rsidRPr="0053668D">
        <w:rPr>
          <w:rFonts w:ascii="Courier New" w:hAnsi="Courier New" w:cs="Courier New"/>
          <w:sz w:val="22"/>
          <w:szCs w:val="22"/>
        </w:rPr>
        <w:t>understood as</w:t>
      </w:r>
      <w:r w:rsidR="00673F62" w:rsidRPr="0053668D">
        <w:rPr>
          <w:rFonts w:ascii="Courier New" w:hAnsi="Courier New" w:cs="Courier New"/>
          <w:sz w:val="22"/>
          <w:szCs w:val="22"/>
        </w:rPr>
        <w:t xml:space="preserve"> the hidden part of the work</w:t>
      </w:r>
      <w:r w:rsidR="00103E56" w:rsidRPr="0053668D">
        <w:rPr>
          <w:rFonts w:ascii="Courier New" w:hAnsi="Courier New" w:cs="Courier New"/>
          <w:sz w:val="22"/>
          <w:szCs w:val="22"/>
        </w:rPr>
        <w:t xml:space="preserve"> : she partially conceals Stella’s Black paintings, </w:t>
      </w:r>
      <w:r w:rsidR="00103E56" w:rsidRPr="0053668D">
        <w:rPr>
          <w:rFonts w:ascii="Courier New" w:hAnsi="Courier New" w:cs="Courier New"/>
          <w:sz w:val="22"/>
          <w:szCs w:val="22"/>
        </w:rPr>
        <w:lastRenderedPageBreak/>
        <w:t xml:space="preserve">pays tribute the Nouveau réalisme (new realism) artist Raymond Hains, or to Giacometti’s essay </w:t>
      </w:r>
      <w:r w:rsidR="00103E56" w:rsidRPr="0053668D">
        <w:rPr>
          <w:rFonts w:ascii="Courier New" w:hAnsi="Courier New" w:cs="Courier New"/>
          <w:i/>
          <w:sz w:val="22"/>
          <w:szCs w:val="22"/>
        </w:rPr>
        <w:t>« </w:t>
      </w:r>
      <w:r w:rsidR="00C82585" w:rsidRPr="0053668D">
        <w:rPr>
          <w:rFonts w:ascii="Courier New" w:hAnsi="Courier New" w:cs="Courier New"/>
          <w:i/>
          <w:sz w:val="22"/>
          <w:szCs w:val="22"/>
        </w:rPr>
        <w:t>The Dream, the Sphinx and the Death of T.</w:t>
      </w:r>
      <w:r w:rsidR="00C82585" w:rsidRPr="0053668D">
        <w:rPr>
          <w:rFonts w:ascii="Courier New" w:hAnsi="Courier New" w:cs="Courier New"/>
          <w:sz w:val="22"/>
          <w:szCs w:val="22"/>
        </w:rPr>
        <w:t>»</w:t>
      </w:r>
    </w:p>
    <w:p w14:paraId="76854BD0" w14:textId="77777777" w:rsidR="00103E56" w:rsidRPr="0053668D" w:rsidRDefault="00103E56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14:paraId="01794D5F" w14:textId="395EFE9B" w:rsidR="00570DAB" w:rsidRPr="0053668D" w:rsidRDefault="00103E56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 xml:space="preserve">The </w:t>
      </w:r>
      <w:r w:rsidR="00AE7367" w:rsidRPr="0053668D">
        <w:rPr>
          <w:rFonts w:ascii="Courier New" w:hAnsi="Courier New" w:cs="Courier New"/>
          <w:sz w:val="22"/>
          <w:szCs w:val="22"/>
        </w:rPr>
        <w:t xml:space="preserve">analytical approach of reality is organized, in Dowd’s work, through a composition </w:t>
      </w:r>
      <w:r w:rsidR="00082964" w:rsidRPr="0053668D">
        <w:rPr>
          <w:rFonts w:ascii="Courier New" w:hAnsi="Courier New" w:cs="Courier New"/>
          <w:sz w:val="22"/>
          <w:szCs w:val="22"/>
        </w:rPr>
        <w:t>which simulates</w:t>
      </w:r>
      <w:r w:rsidR="00D432AB" w:rsidRPr="0053668D">
        <w:rPr>
          <w:rFonts w:ascii="Courier New" w:hAnsi="Courier New" w:cs="Courier New"/>
          <w:sz w:val="22"/>
          <w:szCs w:val="22"/>
        </w:rPr>
        <w:t xml:space="preserve"> </w:t>
      </w:r>
      <w:r w:rsidR="00082964" w:rsidRPr="0053668D">
        <w:rPr>
          <w:rFonts w:ascii="Courier New" w:hAnsi="Courier New" w:cs="Courier New"/>
          <w:sz w:val="22"/>
          <w:szCs w:val="22"/>
        </w:rPr>
        <w:t xml:space="preserve">instantaneousness : isolating a detail from a whole or reconstructing a whole from details. Under an apparent every day life representation, the raw material </w:t>
      </w:r>
      <w:r w:rsidR="00B666FB" w:rsidRPr="0053668D">
        <w:rPr>
          <w:rFonts w:ascii="Courier New" w:hAnsi="Courier New" w:cs="Courier New"/>
          <w:sz w:val="22"/>
          <w:szCs w:val="22"/>
        </w:rPr>
        <w:t xml:space="preserve">of his studio environment becomes </w:t>
      </w:r>
      <w:r w:rsidR="00CF570D" w:rsidRPr="0053668D">
        <w:rPr>
          <w:rFonts w:ascii="Courier New" w:hAnsi="Courier New" w:cs="Courier New"/>
          <w:sz w:val="22"/>
          <w:szCs w:val="22"/>
        </w:rPr>
        <w:t xml:space="preserve">an abstract composition, a meeting point between a tangible object and references to pop art and minimalism. </w:t>
      </w:r>
    </w:p>
    <w:p w14:paraId="6D765FA6" w14:textId="77777777" w:rsidR="00734F6E" w:rsidRPr="0053668D" w:rsidRDefault="00983F4B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 xml:space="preserve">A </w:t>
      </w:r>
      <w:r w:rsidR="000370D5" w:rsidRPr="0053668D">
        <w:rPr>
          <w:rFonts w:ascii="Courier New" w:hAnsi="Courier New" w:cs="Courier New"/>
          <w:sz w:val="22"/>
          <w:szCs w:val="22"/>
        </w:rPr>
        <w:t xml:space="preserve">line, a </w:t>
      </w:r>
      <w:r w:rsidRPr="0053668D">
        <w:rPr>
          <w:rFonts w:ascii="Courier New" w:hAnsi="Courier New" w:cs="Courier New"/>
          <w:sz w:val="22"/>
          <w:szCs w:val="22"/>
        </w:rPr>
        <w:t>shadow, a geometrical shap</w:t>
      </w:r>
      <w:r w:rsidR="000370D5" w:rsidRPr="0053668D">
        <w:rPr>
          <w:rFonts w:ascii="Courier New" w:hAnsi="Courier New" w:cs="Courier New"/>
          <w:sz w:val="22"/>
          <w:szCs w:val="22"/>
        </w:rPr>
        <w:t xml:space="preserve">e, are as much superimpositions as reworkings which complete and enhance his visual langage. </w:t>
      </w:r>
    </w:p>
    <w:p w14:paraId="6D392B22" w14:textId="436117A4" w:rsidR="00983F4B" w:rsidRPr="0053668D" w:rsidRDefault="005945FD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 xml:space="preserve">In his previous works, Dowd used screen printing </w:t>
      </w:r>
      <w:r w:rsidR="00A035FE" w:rsidRPr="0053668D">
        <w:rPr>
          <w:rFonts w:ascii="Courier New" w:hAnsi="Courier New" w:cs="Courier New"/>
          <w:sz w:val="22"/>
          <w:szCs w:val="22"/>
        </w:rPr>
        <w:t xml:space="preserve">and spray painting, </w:t>
      </w:r>
      <w:r w:rsidR="00512255" w:rsidRPr="0053668D">
        <w:rPr>
          <w:rFonts w:ascii="Courier New" w:hAnsi="Courier New" w:cs="Courier New"/>
          <w:sz w:val="22"/>
          <w:szCs w:val="22"/>
        </w:rPr>
        <w:t>manual and physical changes, while in his new series, the artist</w:t>
      </w:r>
      <w:r w:rsidR="000F5F11" w:rsidRPr="0053668D">
        <w:rPr>
          <w:rFonts w:ascii="Courier New" w:hAnsi="Courier New" w:cs="Courier New"/>
          <w:sz w:val="22"/>
          <w:szCs w:val="22"/>
        </w:rPr>
        <w:t xml:space="preserve"> </w:t>
      </w:r>
      <w:r w:rsidR="001A66FA" w:rsidRPr="0053668D">
        <w:rPr>
          <w:rFonts w:ascii="Courier New" w:hAnsi="Courier New" w:cs="Courier New"/>
          <w:sz w:val="22"/>
          <w:szCs w:val="22"/>
        </w:rPr>
        <w:t>works</w:t>
      </w:r>
      <w:r w:rsidR="00BD63B3" w:rsidRPr="0053668D">
        <w:rPr>
          <w:rFonts w:ascii="Courier New" w:hAnsi="Courier New" w:cs="Courier New"/>
          <w:sz w:val="22"/>
          <w:szCs w:val="22"/>
        </w:rPr>
        <w:t xml:space="preserve"> on Photoshop</w:t>
      </w:r>
      <w:r w:rsidR="001A66FA" w:rsidRPr="0053668D">
        <w:rPr>
          <w:rFonts w:ascii="Courier New" w:hAnsi="Courier New" w:cs="Courier New"/>
          <w:sz w:val="22"/>
          <w:szCs w:val="22"/>
        </w:rPr>
        <w:t xml:space="preserve"> </w:t>
      </w:r>
      <w:r w:rsidR="00C97FDF">
        <w:rPr>
          <w:rFonts w:ascii="Courier New" w:hAnsi="Courier New" w:cs="Courier New"/>
          <w:sz w:val="22"/>
          <w:szCs w:val="22"/>
        </w:rPr>
        <w:t>his</w:t>
      </w:r>
      <w:r w:rsidR="001A66FA" w:rsidRPr="0053668D">
        <w:rPr>
          <w:rFonts w:ascii="Courier New" w:hAnsi="Courier New" w:cs="Courier New"/>
          <w:sz w:val="22"/>
          <w:szCs w:val="22"/>
        </w:rPr>
        <w:t xml:space="preserve"> </w:t>
      </w:r>
      <w:r w:rsidR="000F5F11" w:rsidRPr="0053668D">
        <w:rPr>
          <w:rFonts w:ascii="Courier New" w:hAnsi="Courier New" w:cs="Courier New"/>
          <w:sz w:val="22"/>
          <w:szCs w:val="22"/>
        </w:rPr>
        <w:t xml:space="preserve">original </w:t>
      </w:r>
      <w:r w:rsidR="001A65CE">
        <w:rPr>
          <w:rFonts w:ascii="Courier New" w:hAnsi="Courier New" w:cs="Courier New"/>
          <w:sz w:val="22"/>
          <w:szCs w:val="22"/>
        </w:rPr>
        <w:t>medium</w:t>
      </w:r>
      <w:r w:rsidR="00BD63B3" w:rsidRPr="0053668D">
        <w:rPr>
          <w:rFonts w:ascii="Courier New" w:hAnsi="Courier New" w:cs="Courier New"/>
          <w:sz w:val="22"/>
          <w:szCs w:val="22"/>
        </w:rPr>
        <w:t xml:space="preserve">, the photographical material, </w:t>
      </w:r>
      <w:r w:rsidR="001A66FA" w:rsidRPr="0053668D">
        <w:rPr>
          <w:rFonts w:ascii="Courier New" w:hAnsi="Courier New" w:cs="Courier New"/>
          <w:sz w:val="22"/>
          <w:szCs w:val="22"/>
        </w:rPr>
        <w:t>highlighting his transition from analog to digital.</w:t>
      </w:r>
    </w:p>
    <w:p w14:paraId="60140F87" w14:textId="60409C32" w:rsidR="000B15F9" w:rsidRPr="0053668D" w:rsidRDefault="000B15F9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 xml:space="preserve">Luke Dowd creates emotional spaces and celebrates the places where changes occur : his </w:t>
      </w:r>
      <w:r w:rsidR="00C94602" w:rsidRPr="0053668D">
        <w:rPr>
          <w:rFonts w:ascii="Courier New" w:hAnsi="Courier New" w:cs="Courier New"/>
          <w:sz w:val="22"/>
          <w:szCs w:val="22"/>
        </w:rPr>
        <w:t>stove, his work table…</w:t>
      </w:r>
    </w:p>
    <w:p w14:paraId="0FBC1031" w14:textId="77777777" w:rsidR="00D35FCD" w:rsidRPr="0053668D" w:rsidRDefault="00D35FCD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14:paraId="2FD4CF8A" w14:textId="45727306" w:rsidR="00D73350" w:rsidRPr="0053668D" w:rsidRDefault="00D05728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>Hopf</w:t>
      </w:r>
      <w:r w:rsidR="00B90541" w:rsidRPr="0053668D">
        <w:rPr>
          <w:rFonts w:ascii="Courier New" w:hAnsi="Courier New" w:cs="Courier New"/>
          <w:sz w:val="22"/>
          <w:szCs w:val="22"/>
        </w:rPr>
        <w:t>’s</w:t>
      </w:r>
      <w:r w:rsidR="00D35FCD" w:rsidRPr="0053668D">
        <w:rPr>
          <w:rFonts w:ascii="Courier New" w:hAnsi="Courier New" w:cs="Courier New"/>
          <w:sz w:val="22"/>
          <w:szCs w:val="22"/>
        </w:rPr>
        <w:t xml:space="preserve"> and Dowd</w:t>
      </w:r>
      <w:r w:rsidR="00B90541" w:rsidRPr="0053668D">
        <w:rPr>
          <w:rFonts w:ascii="Courier New" w:hAnsi="Courier New" w:cs="Courier New"/>
          <w:sz w:val="22"/>
          <w:szCs w:val="22"/>
        </w:rPr>
        <w:t>’s approaches</w:t>
      </w:r>
      <w:r w:rsidRPr="0053668D">
        <w:rPr>
          <w:rFonts w:ascii="Courier New" w:hAnsi="Courier New" w:cs="Courier New"/>
          <w:sz w:val="22"/>
          <w:szCs w:val="22"/>
        </w:rPr>
        <w:t xml:space="preserve"> could be compared not only </w:t>
      </w:r>
      <w:r w:rsidR="00B90541" w:rsidRPr="0053668D">
        <w:rPr>
          <w:rFonts w:ascii="Courier New" w:hAnsi="Courier New" w:cs="Courier New"/>
          <w:sz w:val="22"/>
          <w:szCs w:val="22"/>
        </w:rPr>
        <w:t>in the</w:t>
      </w:r>
      <w:r w:rsidR="00E04AFD" w:rsidRPr="0053668D">
        <w:rPr>
          <w:rFonts w:ascii="Courier New" w:hAnsi="Courier New" w:cs="Courier New"/>
          <w:sz w:val="22"/>
          <w:szCs w:val="22"/>
        </w:rPr>
        <w:t xml:space="preserve"> way they deal with</w:t>
      </w:r>
      <w:r w:rsidR="00FF209A" w:rsidRPr="0053668D">
        <w:rPr>
          <w:rFonts w:ascii="Courier New" w:hAnsi="Courier New" w:cs="Courier New"/>
          <w:sz w:val="22"/>
          <w:szCs w:val="22"/>
        </w:rPr>
        <w:t xml:space="preserve"> their original </w:t>
      </w:r>
      <w:r w:rsidR="001A65CE">
        <w:rPr>
          <w:rFonts w:ascii="Courier New" w:hAnsi="Courier New" w:cs="Courier New"/>
          <w:sz w:val="22"/>
          <w:szCs w:val="22"/>
        </w:rPr>
        <w:t>medium</w:t>
      </w:r>
      <w:r w:rsidR="00FF209A" w:rsidRPr="0053668D">
        <w:rPr>
          <w:rFonts w:ascii="Courier New" w:hAnsi="Courier New" w:cs="Courier New"/>
          <w:sz w:val="22"/>
          <w:szCs w:val="22"/>
        </w:rPr>
        <w:t xml:space="preserve"> - </w:t>
      </w:r>
      <w:r w:rsidR="00E04AFD" w:rsidRPr="0053668D">
        <w:rPr>
          <w:rFonts w:ascii="Courier New" w:hAnsi="Courier New" w:cs="Courier New"/>
          <w:sz w:val="22"/>
          <w:szCs w:val="22"/>
        </w:rPr>
        <w:t>concealed or altered</w:t>
      </w:r>
      <w:r w:rsidR="008A14BE" w:rsidRPr="0053668D">
        <w:rPr>
          <w:rFonts w:ascii="Courier New" w:hAnsi="Courier New" w:cs="Courier New"/>
          <w:sz w:val="22"/>
          <w:szCs w:val="22"/>
        </w:rPr>
        <w:t xml:space="preserve"> -, t</w:t>
      </w:r>
      <w:r w:rsidR="001477BE" w:rsidRPr="0053668D">
        <w:rPr>
          <w:rFonts w:ascii="Courier New" w:hAnsi="Courier New" w:cs="Courier New"/>
          <w:sz w:val="22"/>
          <w:szCs w:val="22"/>
        </w:rPr>
        <w:t>heir respective works share</w:t>
      </w:r>
      <w:r w:rsidR="00457E96" w:rsidRPr="0053668D">
        <w:rPr>
          <w:rFonts w:ascii="Courier New" w:hAnsi="Courier New" w:cs="Courier New"/>
          <w:sz w:val="22"/>
          <w:szCs w:val="22"/>
        </w:rPr>
        <w:t xml:space="preserve"> common reflections about </w:t>
      </w:r>
      <w:r w:rsidR="00D8355F" w:rsidRPr="0053668D">
        <w:rPr>
          <w:rFonts w:ascii="Courier New" w:hAnsi="Courier New" w:cs="Courier New"/>
          <w:sz w:val="22"/>
          <w:szCs w:val="22"/>
        </w:rPr>
        <w:t xml:space="preserve">the concept of authenticity and reproduction. </w:t>
      </w:r>
    </w:p>
    <w:p w14:paraId="0A626A81" w14:textId="77777777" w:rsidR="00D73350" w:rsidRPr="0053668D" w:rsidRDefault="00D73350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14:paraId="288F2E7D" w14:textId="122AAE03" w:rsidR="0096589C" w:rsidRPr="0053668D" w:rsidRDefault="00F25781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>Considering Hopf’s work, there is a confusion between the carbon paper, inherent symbol of reproduction and the original painting made by the artist</w:t>
      </w:r>
      <w:r w:rsidR="004D007F" w:rsidRPr="0053668D">
        <w:rPr>
          <w:rFonts w:ascii="Courier New" w:hAnsi="Courier New" w:cs="Courier New"/>
          <w:sz w:val="22"/>
          <w:szCs w:val="22"/>
        </w:rPr>
        <w:t xml:space="preserve">, between the faithful </w:t>
      </w:r>
      <w:r w:rsidR="00687E3F" w:rsidRPr="0053668D">
        <w:rPr>
          <w:rFonts w:ascii="Courier New" w:hAnsi="Courier New" w:cs="Courier New"/>
          <w:sz w:val="22"/>
          <w:szCs w:val="22"/>
        </w:rPr>
        <w:t xml:space="preserve">reproduction of Frank Stella’s patterns and her attempt to conceal them, </w:t>
      </w:r>
      <w:r w:rsidR="00897B44" w:rsidRPr="0053668D">
        <w:rPr>
          <w:rFonts w:ascii="Courier New" w:hAnsi="Courier New" w:cs="Courier New"/>
          <w:sz w:val="22"/>
          <w:szCs w:val="22"/>
        </w:rPr>
        <w:t xml:space="preserve">or between the inspiration of Hains’s surfaces and the repetition of a single motif. </w:t>
      </w:r>
    </w:p>
    <w:p w14:paraId="0DAB7C98" w14:textId="03E337C6" w:rsidR="008C023C" w:rsidRPr="0053668D" w:rsidRDefault="0096589C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>As for D</w:t>
      </w:r>
      <w:r w:rsidR="008065C9">
        <w:rPr>
          <w:rFonts w:ascii="Courier New" w:hAnsi="Courier New" w:cs="Courier New"/>
          <w:sz w:val="22"/>
          <w:szCs w:val="22"/>
        </w:rPr>
        <w:t xml:space="preserve">owd, the artist casts doubt on </w:t>
      </w:r>
      <w:bookmarkStart w:id="0" w:name="_GoBack"/>
      <w:bookmarkEnd w:id="0"/>
      <w:r w:rsidRPr="0053668D">
        <w:rPr>
          <w:rFonts w:ascii="Courier New" w:hAnsi="Courier New" w:cs="Courier New"/>
          <w:sz w:val="22"/>
          <w:szCs w:val="22"/>
        </w:rPr>
        <w:t>reproducibility through the initial</w:t>
      </w:r>
      <w:r w:rsidR="008C023C" w:rsidRPr="0053668D">
        <w:rPr>
          <w:rFonts w:ascii="Courier New" w:hAnsi="Courier New" w:cs="Courier New"/>
          <w:sz w:val="22"/>
          <w:szCs w:val="22"/>
        </w:rPr>
        <w:t xml:space="preserve"> photographical material, which become</w:t>
      </w:r>
      <w:r w:rsidR="0014580C" w:rsidRPr="0053668D">
        <w:rPr>
          <w:rFonts w:ascii="Courier New" w:hAnsi="Courier New" w:cs="Courier New"/>
          <w:sz w:val="22"/>
          <w:szCs w:val="22"/>
        </w:rPr>
        <w:t>s</w:t>
      </w:r>
      <w:r w:rsidR="008C023C" w:rsidRPr="0053668D">
        <w:rPr>
          <w:rFonts w:ascii="Courier New" w:hAnsi="Courier New" w:cs="Courier New"/>
          <w:sz w:val="22"/>
          <w:szCs w:val="22"/>
        </w:rPr>
        <w:t xml:space="preserve"> unique by the artist’s </w:t>
      </w:r>
      <w:r w:rsidR="00C1070E" w:rsidRPr="0053668D">
        <w:rPr>
          <w:rFonts w:ascii="Courier New" w:hAnsi="Courier New" w:cs="Courier New"/>
          <w:sz w:val="22"/>
          <w:szCs w:val="22"/>
        </w:rPr>
        <w:t>action</w:t>
      </w:r>
      <w:r w:rsidR="008C023C" w:rsidRPr="0053668D">
        <w:rPr>
          <w:rFonts w:ascii="Courier New" w:hAnsi="Courier New" w:cs="Courier New"/>
          <w:sz w:val="22"/>
          <w:szCs w:val="22"/>
        </w:rPr>
        <w:t xml:space="preserve">. </w:t>
      </w:r>
    </w:p>
    <w:p w14:paraId="161203EF" w14:textId="77777777" w:rsidR="008C023C" w:rsidRPr="0053668D" w:rsidRDefault="008C023C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14:paraId="3CC5D38F" w14:textId="2E58CF6A" w:rsidR="00D35FCD" w:rsidRPr="0053668D" w:rsidRDefault="008C023C" w:rsidP="0030369E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53668D">
        <w:rPr>
          <w:rFonts w:ascii="Courier New" w:hAnsi="Courier New" w:cs="Courier New"/>
          <w:sz w:val="22"/>
          <w:szCs w:val="22"/>
        </w:rPr>
        <w:t xml:space="preserve">Hopf and Dowd, whose techniques are quite different, build </w:t>
      </w:r>
      <w:r w:rsidR="00C1070E" w:rsidRPr="0053668D">
        <w:rPr>
          <w:rFonts w:ascii="Courier New" w:hAnsi="Courier New" w:cs="Courier New"/>
          <w:sz w:val="22"/>
          <w:szCs w:val="22"/>
        </w:rPr>
        <w:t>series of interwoven images. The visible surface, at least the most apparent one, becomes an excuse to discover the characteristics of its</w:t>
      </w:r>
      <w:r w:rsidR="00046F08" w:rsidRPr="0053668D">
        <w:rPr>
          <w:rFonts w:ascii="Courier New" w:hAnsi="Courier New" w:cs="Courier New"/>
          <w:sz w:val="22"/>
          <w:szCs w:val="22"/>
        </w:rPr>
        <w:t xml:space="preserve"> uniqueness : o</w:t>
      </w:r>
      <w:r w:rsidR="00FD1F78" w:rsidRPr="0053668D">
        <w:rPr>
          <w:rFonts w:ascii="Courier New" w:hAnsi="Courier New" w:cs="Courier New"/>
          <w:sz w:val="22"/>
          <w:szCs w:val="22"/>
        </w:rPr>
        <w:t xml:space="preserve">ne </w:t>
      </w:r>
      <w:r w:rsidR="005E715E" w:rsidRPr="0053668D">
        <w:rPr>
          <w:rFonts w:ascii="Courier New" w:hAnsi="Courier New" w:cs="Courier New"/>
          <w:sz w:val="22"/>
          <w:szCs w:val="22"/>
        </w:rPr>
        <w:t xml:space="preserve">artist </w:t>
      </w:r>
      <w:r w:rsidR="00FD1F78" w:rsidRPr="0053668D">
        <w:rPr>
          <w:rFonts w:ascii="Courier New" w:hAnsi="Courier New" w:cs="Courier New"/>
          <w:sz w:val="22"/>
          <w:szCs w:val="22"/>
        </w:rPr>
        <w:t>conceals</w:t>
      </w:r>
      <w:r w:rsidR="00B27DBC" w:rsidRPr="0053668D">
        <w:rPr>
          <w:rFonts w:ascii="Courier New" w:hAnsi="Courier New" w:cs="Courier New"/>
          <w:sz w:val="22"/>
          <w:szCs w:val="22"/>
        </w:rPr>
        <w:t xml:space="preserve"> the layers, the other </w:t>
      </w:r>
      <w:r w:rsidR="005E715E" w:rsidRPr="0053668D">
        <w:rPr>
          <w:rFonts w:ascii="Courier New" w:hAnsi="Courier New" w:cs="Courier New"/>
          <w:sz w:val="22"/>
          <w:szCs w:val="22"/>
        </w:rPr>
        <w:t xml:space="preserve">one </w:t>
      </w:r>
      <w:r w:rsidR="00B27DBC" w:rsidRPr="0053668D">
        <w:rPr>
          <w:rFonts w:ascii="Courier New" w:hAnsi="Courier New" w:cs="Courier New"/>
          <w:sz w:val="22"/>
          <w:szCs w:val="22"/>
        </w:rPr>
        <w:t xml:space="preserve">enhances the image, both reveal the </w:t>
      </w:r>
      <w:r w:rsidR="00CA2ABB" w:rsidRPr="0053668D">
        <w:rPr>
          <w:rFonts w:ascii="Courier New" w:hAnsi="Courier New" w:cs="Courier New"/>
          <w:sz w:val="22"/>
          <w:szCs w:val="22"/>
        </w:rPr>
        <w:t xml:space="preserve">original </w:t>
      </w:r>
      <w:r w:rsidR="00046F08" w:rsidRPr="0053668D">
        <w:rPr>
          <w:rFonts w:ascii="Courier New" w:hAnsi="Courier New" w:cs="Courier New"/>
          <w:sz w:val="22"/>
          <w:szCs w:val="22"/>
        </w:rPr>
        <w:t>material</w:t>
      </w:r>
      <w:r w:rsidR="00B27DBC" w:rsidRPr="0053668D">
        <w:rPr>
          <w:rFonts w:ascii="Courier New" w:hAnsi="Courier New" w:cs="Courier New"/>
          <w:sz w:val="22"/>
          <w:szCs w:val="22"/>
        </w:rPr>
        <w:t xml:space="preserve"> itself.</w:t>
      </w:r>
    </w:p>
    <w:sectPr w:rsidR="00D35FCD" w:rsidRPr="0053668D" w:rsidSect="00FD7A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7F"/>
    <w:rsid w:val="000370D5"/>
    <w:rsid w:val="00046F08"/>
    <w:rsid w:val="00082964"/>
    <w:rsid w:val="000B15F9"/>
    <w:rsid w:val="000E3965"/>
    <w:rsid w:val="000F5F11"/>
    <w:rsid w:val="00103E56"/>
    <w:rsid w:val="0013080F"/>
    <w:rsid w:val="0014580C"/>
    <w:rsid w:val="001477BE"/>
    <w:rsid w:val="001510B8"/>
    <w:rsid w:val="00157F45"/>
    <w:rsid w:val="00175B1A"/>
    <w:rsid w:val="001819C4"/>
    <w:rsid w:val="001A65CE"/>
    <w:rsid w:val="001A66FA"/>
    <w:rsid w:val="002207E8"/>
    <w:rsid w:val="002263F3"/>
    <w:rsid w:val="00247F5E"/>
    <w:rsid w:val="002D3958"/>
    <w:rsid w:val="0030369E"/>
    <w:rsid w:val="00317A4B"/>
    <w:rsid w:val="00326D3B"/>
    <w:rsid w:val="003836F4"/>
    <w:rsid w:val="003C108E"/>
    <w:rsid w:val="003D7FB5"/>
    <w:rsid w:val="00427E1F"/>
    <w:rsid w:val="00457E96"/>
    <w:rsid w:val="00470ED8"/>
    <w:rsid w:val="004D007F"/>
    <w:rsid w:val="00512255"/>
    <w:rsid w:val="00523987"/>
    <w:rsid w:val="0053668D"/>
    <w:rsid w:val="00570DAB"/>
    <w:rsid w:val="005945FD"/>
    <w:rsid w:val="005E715E"/>
    <w:rsid w:val="00670806"/>
    <w:rsid w:val="00673F62"/>
    <w:rsid w:val="00687E3F"/>
    <w:rsid w:val="006D7DDC"/>
    <w:rsid w:val="006E289A"/>
    <w:rsid w:val="00704524"/>
    <w:rsid w:val="00706A3B"/>
    <w:rsid w:val="0071474C"/>
    <w:rsid w:val="00734F6E"/>
    <w:rsid w:val="007C641C"/>
    <w:rsid w:val="007E0E9F"/>
    <w:rsid w:val="008065C9"/>
    <w:rsid w:val="00841514"/>
    <w:rsid w:val="00892FDC"/>
    <w:rsid w:val="00897B44"/>
    <w:rsid w:val="008A14BE"/>
    <w:rsid w:val="008A7F02"/>
    <w:rsid w:val="008C023C"/>
    <w:rsid w:val="008D07FB"/>
    <w:rsid w:val="009164BA"/>
    <w:rsid w:val="0092701D"/>
    <w:rsid w:val="0096589C"/>
    <w:rsid w:val="009663BA"/>
    <w:rsid w:val="00983F4B"/>
    <w:rsid w:val="0099195E"/>
    <w:rsid w:val="00A0247F"/>
    <w:rsid w:val="00A035FE"/>
    <w:rsid w:val="00AB557C"/>
    <w:rsid w:val="00AC360C"/>
    <w:rsid w:val="00AD20CF"/>
    <w:rsid w:val="00AE7367"/>
    <w:rsid w:val="00B258F2"/>
    <w:rsid w:val="00B27DBC"/>
    <w:rsid w:val="00B666FB"/>
    <w:rsid w:val="00B90541"/>
    <w:rsid w:val="00BD63B3"/>
    <w:rsid w:val="00BE5DAC"/>
    <w:rsid w:val="00C1070E"/>
    <w:rsid w:val="00C82585"/>
    <w:rsid w:val="00C94602"/>
    <w:rsid w:val="00C97FDF"/>
    <w:rsid w:val="00CA2ABB"/>
    <w:rsid w:val="00CF570D"/>
    <w:rsid w:val="00D05728"/>
    <w:rsid w:val="00D12556"/>
    <w:rsid w:val="00D35FCD"/>
    <w:rsid w:val="00D432AB"/>
    <w:rsid w:val="00D6423A"/>
    <w:rsid w:val="00D73350"/>
    <w:rsid w:val="00D8355F"/>
    <w:rsid w:val="00E04AFD"/>
    <w:rsid w:val="00E5430F"/>
    <w:rsid w:val="00E6080D"/>
    <w:rsid w:val="00F25781"/>
    <w:rsid w:val="00F31D3B"/>
    <w:rsid w:val="00F62919"/>
    <w:rsid w:val="00FC5BB3"/>
    <w:rsid w:val="00FC79DF"/>
    <w:rsid w:val="00FD15FC"/>
    <w:rsid w:val="00FD1F78"/>
    <w:rsid w:val="00FD7A1F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45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3108</Characters>
  <Application>Microsoft Macintosh Word</Application>
  <DocSecurity>0</DocSecurity>
  <Lines>25</Lines>
  <Paragraphs>7</Paragraphs>
  <ScaleCrop>false</ScaleCrop>
  <Company>annual art magazine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Gremillet</dc:creator>
  <cp:keywords/>
  <dc:description/>
  <cp:lastModifiedBy>Cécile Gremillet</cp:lastModifiedBy>
  <cp:revision>4</cp:revision>
  <cp:lastPrinted>2016-03-01T12:02:00Z</cp:lastPrinted>
  <dcterms:created xsi:type="dcterms:W3CDTF">2016-03-01T12:02:00Z</dcterms:created>
  <dcterms:modified xsi:type="dcterms:W3CDTF">2016-03-01T12:10:00Z</dcterms:modified>
</cp:coreProperties>
</file>